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CF" w:rsidRDefault="0098608C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CA79C8" w:rsidRPr="0098608C">
        <w:rPr>
          <w:b/>
          <w:bCs/>
          <w:sz w:val="32"/>
          <w:szCs w:val="32"/>
          <w:lang w:val="pl-PL"/>
        </w:rPr>
        <w:t>Postę</w:t>
      </w:r>
      <w:r w:rsidR="0076758F" w:rsidRPr="0098608C">
        <w:rPr>
          <w:b/>
          <w:bCs/>
          <w:sz w:val="32"/>
          <w:szCs w:val="32"/>
          <w:lang w:val="pl-PL"/>
        </w:rPr>
        <w:t>powanie</w:t>
      </w:r>
      <w:r w:rsidR="0076758F">
        <w:rPr>
          <w:b/>
          <w:bCs/>
          <w:sz w:val="32"/>
          <w:szCs w:val="32"/>
        </w:rPr>
        <w:t xml:space="preserve"> terapeutyczne w nadużyciu seksualnym dziecka</w:t>
      </w:r>
      <w:r w:rsidR="0076758F">
        <w:rPr>
          <w:b/>
          <w:bCs/>
          <w:sz w:val="32"/>
          <w:szCs w:val="32"/>
        </w:rPr>
        <w:br/>
      </w:r>
      <w:r w:rsidR="0076758F">
        <w:br/>
        <w:t xml:space="preserve">I. Zablokowanie dalszego kontynuowania zachowań nadużywających – najlepiej przez separację (dom opuszcza sprawca, nie dziecko) i pomoc w przyjęciu do wiadomości przez wszystkich, że to się skończyło. </w:t>
      </w:r>
      <w:r w:rsidR="0076758F">
        <w:br/>
        <w:t>Trudności – natury praktycznej (np. brak mieszkania) oraz formalno-prawnej</w:t>
      </w:r>
      <w:r>
        <w:t>.</w:t>
      </w:r>
      <w:r w:rsidR="0076758F">
        <w:br/>
      </w:r>
      <w:r w:rsidR="0076758F">
        <w:br/>
        <w:t>II. Odsłonięcie tajemnicy, odkrycie wobec rodziny oraz innych ważnych osób</w:t>
      </w:r>
      <w:r w:rsidR="0076758F">
        <w:br/>
        <w:t xml:space="preserve">1. Nagrodzenie dziecka za to, że ujawniło całą sytuację, gdyż to pomaga całej rodzinie w powrocie do normalności. </w:t>
      </w:r>
      <w:r w:rsidR="0076758F">
        <w:br/>
        <w:t>2. Pomoc matce aby uwierzyła dziecku w to co ujawniło.</w:t>
      </w:r>
      <w:r w:rsidR="0076758F">
        <w:br/>
        <w:t>3. Zaangażowanie osób z rodziny jako systemu wsparcia dla niej.</w:t>
      </w:r>
      <w:r w:rsidR="0076758F">
        <w:br/>
        <w:t xml:space="preserve">Trudności – wynikają z oporów przed skutkami ujawnienia, a to: obawy każdego z podsystemów rodzinnych co do utraty dobrego imienia, utraty ojca, partnera życiowego, izolacji społeczenj, odrzucenia przez dalszą rodzinę, leku przed karą. </w:t>
      </w:r>
      <w:r w:rsidR="0076758F">
        <w:br/>
        <w:t>Dodatkowe trudności moga wynikać z obawy terapeuty przed pomówieniem, a także przed tym, aby interwentcja nie okazała się bardz</w:t>
      </w:r>
      <w:r w:rsidR="00444170">
        <w:t>iej szkodliwa niż sytuacja naduż</w:t>
      </w:r>
      <w:r w:rsidR="0076758F">
        <w:t xml:space="preserve">ycia – trzeba pamiętać, że badania temu zaprzeczają. </w:t>
      </w:r>
      <w:r w:rsidR="0076758F">
        <w:br/>
      </w:r>
      <w:r w:rsidR="0076758F">
        <w:br/>
        <w:t>III. K</w:t>
      </w:r>
      <w:r w:rsidR="00740133">
        <w:t>laryfikacja odpowiedzialności z</w:t>
      </w:r>
      <w:r w:rsidR="0076758F">
        <w:t>a</w:t>
      </w:r>
      <w:r w:rsidR="00740133">
        <w:t xml:space="preserve"> </w:t>
      </w:r>
      <w:r w:rsidR="0076758F">
        <w:t>nad</w:t>
      </w:r>
      <w:r w:rsidR="008640C4">
        <w:t>użycie</w:t>
      </w:r>
      <w:r w:rsidR="008640C4">
        <w:br/>
        <w:t>1. Pomoc sprawcy w przyję</w:t>
      </w:r>
      <w:r w:rsidR="0076758F">
        <w:t>ciu do wiadomości, że to on ponosi całkowitą odpowiedzialność za swój czyn i to na wielu planach: psychologicznym, społecznym i prawnym.</w:t>
      </w:r>
      <w:r w:rsidR="0076758F">
        <w:br/>
        <w:t>2. Towarzyszenie drugiemu rodzicowi w klaryfikowaniu odpowiedzialnośc</w:t>
      </w:r>
      <w:r w:rsidR="00BB0A6B">
        <w:t>i za to, że nie ochronił dziecka</w:t>
      </w:r>
      <w:r w:rsidR="0076758F">
        <w:t xml:space="preserve">. </w:t>
      </w:r>
      <w:r w:rsidR="0076758F">
        <w:br/>
        <w:t>3. Pomoc terapeutyczna dziecku odbarczająca od poczucia winy za to w czym uczestniczyło, gdyż nie ponosi żadnej odpowiedzialności oraz za to, że "doniosło" na sprawcę, gdyż miało do tego prawo, aby ratować siebie.</w:t>
      </w:r>
      <w:r w:rsidR="0076758F">
        <w:br/>
        <w:t>Trudności – opór z obawy przed obwinieniem, samooskarż</w:t>
      </w:r>
      <w:r w:rsidR="008374FD">
        <w:t>anie u ofiary lub matki, uczucie</w:t>
      </w:r>
      <w:r w:rsidR="0076758F">
        <w:t xml:space="preserve"> smutku, zagrożenie samobójstwem, konflikt lojalności, utrata poczucia własnej godności. </w:t>
      </w:r>
      <w:r w:rsidR="0076758F">
        <w:br/>
      </w:r>
      <w:r w:rsidR="0076758F">
        <w:br/>
        <w:t>IV. Zabezpieczenie opieki nad dzieckiem w sytuacji kryzysu przez</w:t>
      </w:r>
      <w:r w:rsidR="0076758F">
        <w:br/>
        <w:t xml:space="preserve">1. </w:t>
      </w:r>
      <w:r w:rsidR="008374FD">
        <w:t>Identyfikację odpowiedzialnej z</w:t>
      </w:r>
      <w:r w:rsidR="0076758F">
        <w:t>a</w:t>
      </w:r>
      <w:r w:rsidR="008374FD">
        <w:t xml:space="preserve"> </w:t>
      </w:r>
      <w:r w:rsidR="0076758F">
        <w:t>dziecko osoby</w:t>
      </w:r>
      <w:r w:rsidR="0076758F">
        <w:br/>
        <w:t>2. Omówienie jego potrzeb</w:t>
      </w:r>
      <w:r w:rsidR="0076758F">
        <w:br/>
        <w:t>Trudności – natury praktyc</w:t>
      </w:r>
      <w:r w:rsidR="008374FD">
        <w:t>znej i psychologicznej, gdyż</w:t>
      </w:r>
      <w:r w:rsidR="0076758F">
        <w:t xml:space="preserve"> cały system wymaga wsparcia, często nie nadużywający rodzic czuje się bezradny, sam oczekuje opieki. </w:t>
      </w:r>
      <w:r w:rsidR="0076758F">
        <w:br/>
      </w:r>
      <w:r w:rsidR="0076758F">
        <w:br/>
        <w:t>V. Dalsza praca terapeutyczna w wyspecjalizowanym ośrodku lub zespole</w:t>
      </w:r>
      <w:r w:rsidR="0076758F">
        <w:br/>
        <w:t>1. Praca z matką i dzieckiem – razem i oddzielnie</w:t>
      </w:r>
      <w:r w:rsidR="0076758F">
        <w:br/>
        <w:t>2. P</w:t>
      </w:r>
      <w:r w:rsidR="008374FD">
        <w:t>raca ze sprawcą</w:t>
      </w:r>
      <w:r w:rsidR="008374FD">
        <w:br/>
        <w:t>3. ew. w</w:t>
      </w:r>
      <w:r w:rsidR="00D004C8">
        <w:t>spólna praca z parą</w:t>
      </w:r>
      <w:r w:rsidR="0076758F">
        <w:t xml:space="preserve"> jako </w:t>
      </w:r>
      <w:r w:rsidR="0076758F">
        <w:br/>
        <w:t xml:space="preserve">    a) rodzicami</w:t>
      </w:r>
      <w:r w:rsidR="0076758F">
        <w:br/>
        <w:t xml:space="preserve">    b) małżeństwem</w:t>
      </w:r>
    </w:p>
    <w:p w:rsidR="003828CF" w:rsidRDefault="0076758F">
      <w:pPr>
        <w:pStyle w:val="Standard"/>
        <w:rPr>
          <w:b/>
          <w:bCs/>
          <w:sz w:val="32"/>
          <w:szCs w:val="32"/>
        </w:rPr>
      </w:pPr>
      <w:r>
        <w:t>Podstawowa trudność to znalezienie kompetentnych terapeutów.</w:t>
      </w:r>
      <w:r>
        <w:br/>
        <w:t>Dalsze trudnoś</w:t>
      </w:r>
      <w:r w:rsidR="00DF6582">
        <w:t>ci – wymagają szerokiego omówi</w:t>
      </w:r>
      <w:r>
        <w:t>e</w:t>
      </w:r>
      <w:r w:rsidR="00DF6582">
        <w:t>ni</w:t>
      </w:r>
      <w:r>
        <w:t xml:space="preserve">a, jednak pamiętać należy, że zawsze je zmniejsza współpraca z kimś, a już szczególnie terapii rodzin nie powinno się prowadzić samotnie. </w:t>
      </w:r>
      <w:r>
        <w:br/>
      </w:r>
      <w:r>
        <w:br/>
        <w:t xml:space="preserve">                                                                                                         O</w:t>
      </w:r>
      <w:bookmarkStart w:id="0" w:name="_GoBack"/>
      <w:bookmarkEnd w:id="0"/>
      <w:r>
        <w:t>pracowała: Wanda Szaszkiewicz</w:t>
      </w:r>
    </w:p>
    <w:sectPr w:rsidR="003828C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30" w:rsidRDefault="009A6630">
      <w:r>
        <w:separator/>
      </w:r>
    </w:p>
  </w:endnote>
  <w:endnote w:type="continuationSeparator" w:id="0">
    <w:p w:rsidR="009A6630" w:rsidRDefault="009A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30" w:rsidRDefault="009A6630">
      <w:r>
        <w:rPr>
          <w:color w:val="000000"/>
        </w:rPr>
        <w:separator/>
      </w:r>
    </w:p>
  </w:footnote>
  <w:footnote w:type="continuationSeparator" w:id="0">
    <w:p w:rsidR="009A6630" w:rsidRDefault="009A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CF"/>
    <w:rsid w:val="003828CF"/>
    <w:rsid w:val="00444170"/>
    <w:rsid w:val="00740133"/>
    <w:rsid w:val="0076758F"/>
    <w:rsid w:val="008374FD"/>
    <w:rsid w:val="008640C4"/>
    <w:rsid w:val="0098608C"/>
    <w:rsid w:val="009A6630"/>
    <w:rsid w:val="00BB0A6B"/>
    <w:rsid w:val="00C50A16"/>
    <w:rsid w:val="00CA79C8"/>
    <w:rsid w:val="00D004C8"/>
    <w:rsid w:val="00D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6217"/>
  <w15:docId w15:val="{79D6D29B-0012-4133-A282-0AE856B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15</cp:revision>
  <cp:lastPrinted>2018-09-25T12:19:00Z</cp:lastPrinted>
  <dcterms:created xsi:type="dcterms:W3CDTF">2018-09-25T11:24:00Z</dcterms:created>
  <dcterms:modified xsi:type="dcterms:W3CDTF">2018-09-25T12:21:00Z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