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781" w:leader="none"/>
        </w:tabs>
        <w:spacing w:lineRule="exact" w:line="240" w:before="0" w:after="0"/>
        <w:jc w:val="right"/>
        <w:rPr>
          <w:rFonts w:ascii="Fira Sans" w:hAnsi="Fira Sans" w:cs="Arial"/>
          <w:sz w:val="19"/>
          <w:szCs w:val="19"/>
        </w:rPr>
      </w:pPr>
      <w:r>
        <w:rPr>
          <w:rFonts w:cs="Arial" w:ascii="Fira Sans" w:hAnsi="Fira Sans"/>
          <w:sz w:val="19"/>
          <w:szCs w:val="19"/>
        </w:rPr>
      </w:r>
    </w:p>
    <w:p>
      <w:pPr>
        <w:pStyle w:val="Normal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before="0" w:after="24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Szanowni Państwo,</w:t>
      </w:r>
    </w:p>
    <w:p>
      <w:pPr>
        <w:pStyle w:val="Normal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okresie od 1 kwietnia do 30 września br. Główny Urząd Statystyczny prowadzi Narodowy Spis Powszechny Ludności i Mieszkań 2021. Dane zebrane podczas spisów służą do opracowywania strategii i programów rozwojowych dla kraju, regionów i gmin. </w:t>
      </w:r>
    </w:p>
    <w:p>
      <w:pPr>
        <w:pStyle w:val="Normal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Udział w spisie jest obowiązkowy, a wszystkie dane zebrane w spisie objęte są tajemnicą statystyczną. Podstawą prawną przeprowadzenia spisu jest ustawa o narodowym spisie powszechnym ludności i mieszkań w 2021 r. Odmowa udziału w spisie może skutkować nałożeniem kary grzywny.</w:t>
      </w:r>
    </w:p>
    <w:p>
      <w:pPr>
        <w:pStyle w:val="Normal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tym trudnym okresie pandemii tegoroczny spis jest realizowany przede wszystkim przez Internet.</w:t>
      </w:r>
      <w:r>
        <w:rPr>
          <w:rFonts w:ascii="Fira Sans" w:hAnsi="Fira Sans"/>
          <w:b/>
          <w:sz w:val="19"/>
          <w:szCs w:val="19"/>
        </w:rPr>
        <w:t xml:space="preserve"> Obowiązkową metodą</w:t>
      </w:r>
      <w:r>
        <w:rPr>
          <w:rFonts w:ascii="Fira Sans" w:hAnsi="Fira Sans"/>
          <w:sz w:val="19"/>
          <w:szCs w:val="19"/>
        </w:rPr>
        <w:t xml:space="preserve"> udziału w spisie</w:t>
      </w:r>
      <w:r>
        <w:rPr>
          <w:rFonts w:ascii="Fira Sans" w:hAnsi="Fira Sans"/>
          <w:b/>
          <w:sz w:val="19"/>
          <w:szCs w:val="19"/>
        </w:rPr>
        <w:t xml:space="preserve"> jest samospis internetowy</w:t>
      </w:r>
      <w:r>
        <w:rPr>
          <w:rFonts w:ascii="Fira Sans" w:hAnsi="Fira Sans"/>
          <w:sz w:val="19"/>
          <w:szCs w:val="19"/>
        </w:rPr>
        <w:t xml:space="preserve"> – na stronie internetowej </w:t>
      </w:r>
      <w:r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>
        <w:rPr>
          <w:rFonts w:ascii="Fira Sans" w:hAnsi="Fira Sans"/>
          <w:color w:val="5B9BD5" w:themeColor="accent1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jest dostępny interaktywny formularz, który należy wypełnić. </w:t>
      </w:r>
    </w:p>
    <w:p>
      <w:pPr>
        <w:pStyle w:val="Normal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Osoby, które nie mają dostępu do Internetu, mogą spisać się samodzielnie korzystając z punktów spisowych przygotowanych w urzędzie statystycznym lub urzędzie gminy i miasta, które są dostępne w zależności od sytuacji epidemicznej, albo dzwoniąc na infolinię spisową pod numer telefonu </w:t>
      </w:r>
      <w:r>
        <w:rPr>
          <w:rFonts w:ascii="Fira Sans" w:hAnsi="Fira Sans"/>
          <w:b/>
          <w:color w:val="5B9BD5" w:themeColor="accent1"/>
          <w:sz w:val="19"/>
          <w:szCs w:val="19"/>
        </w:rPr>
        <w:t>22 279 99 99</w:t>
      </w:r>
      <w:r>
        <w:rPr>
          <w:rFonts w:ascii="Fira Sans" w:hAnsi="Fira Sans"/>
          <w:sz w:val="19"/>
          <w:szCs w:val="19"/>
        </w:rPr>
        <w:t xml:space="preserve"> </w:t>
      </w:r>
      <w:r>
        <w:rPr>
          <w:rFonts w:cs="Arial" w:ascii="Fira Sans" w:hAnsi="Fira Sans"/>
          <w:sz w:val="19"/>
          <w:szCs w:val="19"/>
        </w:rPr>
        <w:t>od poniedziałku do piątku w godzinach 8.00–18.00.</w:t>
      </w:r>
    </w:p>
    <w:p>
      <w:pPr>
        <w:pStyle w:val="Normal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 mieszkańcami województwa małopolskiego, którzy nie spiszą się samodzielnie, od 4 maja będą kontaktować się telefonicznie rachmistrzowie spisowi.</w:t>
      </w:r>
    </w:p>
    <w:p>
      <w:pPr>
        <w:pStyle w:val="Normal"/>
        <w:jc w:val="both"/>
        <w:rPr>
          <w:rFonts w:ascii="Fira Sans" w:hAnsi="Fira Sans"/>
          <w:sz w:val="19"/>
          <w:szCs w:val="19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Zwracam się z uprzejmą prośbą o pomoc w rozpowszechnianiu informacji o spisie, promocję poprzez kanały informacyjne np. media społecznościowe oraz udział w innych działaniach promocyjnych. </w:t>
      </w:r>
      <w:r>
        <w:rPr>
          <w:rFonts w:cs="Arial" w:ascii="Fira Sans" w:hAnsi="Fira Sans"/>
          <w:sz w:val="19"/>
          <w:szCs w:val="19"/>
        </w:rPr>
        <w:t>W załączeniu znajdują się materiały graficzne, które mogą być pomocne przy tworzeniu wpisów.</w:t>
      </w:r>
    </w:p>
    <w:p>
      <w:pPr>
        <w:pStyle w:val="Normal"/>
        <w:jc w:val="both"/>
        <w:rPr>
          <w:rFonts w:ascii="Fira Sans" w:hAnsi="Fira Sans"/>
          <w:sz w:val="19"/>
          <w:szCs w:val="19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4636770</wp:posOffset>
            </wp:positionH>
            <wp:positionV relativeFrom="paragraph">
              <wp:posOffset>255905</wp:posOffset>
            </wp:positionV>
            <wp:extent cx="1750695" cy="462915"/>
            <wp:effectExtent l="0" t="0" r="0" b="0"/>
            <wp:wrapTight wrapText="bothSides">
              <wp:wrapPolygon edited="0">
                <wp:start x="464" y="0"/>
                <wp:lineTo x="-5" y="2659"/>
                <wp:lineTo x="-5" y="16877"/>
                <wp:lineTo x="464" y="20434"/>
                <wp:lineTo x="5167" y="20434"/>
                <wp:lineTo x="21386" y="20434"/>
                <wp:lineTo x="21386" y="9773"/>
                <wp:lineTo x="19975" y="2659"/>
                <wp:lineTo x="18800" y="0"/>
                <wp:lineTo x="464" y="0"/>
              </wp:wrapPolygon>
            </wp:wrapTight>
            <wp:docPr id="1" name="Obraz 2" descr="licz_Obszar roboc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icz_Obszar roboczy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sz w:val="19"/>
          <w:szCs w:val="19"/>
        </w:rPr>
        <w:t>B</w:t>
      </w:r>
      <w:r>
        <w:rPr>
          <w:rFonts w:ascii="Fira Sans" w:hAnsi="Fira Sans"/>
          <w:sz w:val="19"/>
          <w:szCs w:val="19"/>
        </w:rPr>
        <w:t xml:space="preserve">ieżące informacje na temat Narodowego Spisu Powszechnego Ludności i Mieszkań 2021 są zamieszczane na stronie internetowej </w:t>
      </w:r>
      <w:r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>
        <w:rPr>
          <w:rFonts w:ascii="Fira Sans" w:hAnsi="Fira Sans"/>
          <w:sz w:val="19"/>
          <w:szCs w:val="19"/>
        </w:rPr>
        <w:t>.</w:t>
      </w:r>
    </w:p>
    <w:p>
      <w:pPr>
        <w:pStyle w:val="Normal"/>
        <w:rPr>
          <w:rFonts w:ascii="Fira Sans" w:hAnsi="Fira Sans" w:cs="Arial"/>
          <w:b/>
          <w:b/>
          <w:sz w:val="19"/>
          <w:szCs w:val="19"/>
        </w:rPr>
      </w:pPr>
      <w:r>
        <w:rPr>
          <w:rFonts w:cs="Arial" w:ascii="Fira Sans" w:hAnsi="Fira Sans"/>
          <w:sz w:val="19"/>
          <w:szCs w:val="19"/>
        </w:rPr>
        <w:t xml:space="preserve">Pragnę serdecznie zachęcić Państwa do udziału w samospisie internetowym, gdyż </w:t>
      </w:r>
    </w:p>
    <w:p>
      <w:pPr>
        <w:pStyle w:val="Normal"/>
        <w:rPr>
          <w:rFonts w:ascii="Fira Sans" w:hAnsi="Fira Sans" w:cs="Arial"/>
          <w:b/>
          <w:b/>
          <w:sz w:val="19"/>
          <w:szCs w:val="19"/>
        </w:rPr>
      </w:pPr>
      <w:r>
        <w:rPr>
          <w:rFonts w:cs="Arial" w:ascii="Fira Sans" w:hAnsi="Fira Sans"/>
          <w:b/>
          <w:sz w:val="19"/>
          <w:szCs w:val="19"/>
        </w:rPr>
      </w:r>
    </w:p>
    <w:p>
      <w:pPr>
        <w:pStyle w:val="Normal"/>
        <w:tabs>
          <w:tab w:val="clear" w:pos="708"/>
          <w:tab w:val="left" w:pos="360" w:leader="none"/>
        </w:tabs>
        <w:spacing w:lineRule="exact" w:line="240" w:before="0" w:after="0"/>
        <w:rPr>
          <w:rFonts w:ascii="Fira Sans" w:hAnsi="Fira Sans" w:eastAsia="Calibri" w:cs="Arial"/>
          <w:color w:val="000000" w:themeColor="text1"/>
          <w:sz w:val="19"/>
          <w:szCs w:val="19"/>
        </w:rPr>
      </w:pPr>
      <w:r>
        <w:rPr>
          <w:rFonts w:eastAsia="Calibri" w:cs="Arial" w:ascii="Fira Sans" w:hAnsi="Fira Sans"/>
          <w:color w:val="000000" w:themeColor="text1"/>
          <w:sz w:val="19"/>
          <w:szCs w:val="19"/>
        </w:rPr>
      </w:r>
    </w:p>
    <w:p>
      <w:pPr>
        <w:pStyle w:val="Normal"/>
        <w:spacing w:lineRule="exact" w:line="240"/>
        <w:ind w:firstLine="4111"/>
        <w:jc w:val="center"/>
        <w:rPr>
          <w:rFonts w:ascii="Fira Sans" w:hAnsi="Fira Sans" w:eastAsia="Calibri" w:cs="Times New Roman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</w:r>
    </w:p>
    <w:p>
      <w:pPr>
        <w:pStyle w:val="Normal"/>
        <w:spacing w:lineRule="exact" w:line="240"/>
        <w:ind w:firstLine="4111"/>
        <w:jc w:val="center"/>
        <w:rPr>
          <w:rFonts w:ascii="Fira Sans" w:hAnsi="Fira Sans" w:eastAsia="Calibri" w:cs="Times New Roman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  <w:t>Zastępca Wojewódzkiego Komisarza Spisowego</w:t>
      </w:r>
    </w:p>
    <w:p>
      <w:pPr>
        <w:pStyle w:val="Normal"/>
        <w:spacing w:lineRule="exact" w:line="240" w:before="0" w:after="360"/>
        <w:ind w:firstLine="4111"/>
        <w:jc w:val="center"/>
        <w:rPr>
          <w:rFonts w:ascii="Fira Sans" w:hAnsi="Fira Sans" w:eastAsia="Calibri" w:cs="Times New Roman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  <w:t>Dyrektor Urzędu Statystycznego w Krakowie</w:t>
      </w:r>
    </w:p>
    <w:p>
      <w:pPr>
        <w:pStyle w:val="Normal"/>
        <w:spacing w:lineRule="exact" w:line="240"/>
        <w:ind w:firstLine="4111"/>
        <w:jc w:val="center"/>
        <w:rPr>
          <w:rFonts w:ascii="Fira Sans" w:hAnsi="Fira Sans" w:eastAsia="Calibri" w:cs="Times New Roman"/>
          <w:i/>
          <w:i/>
          <w:sz w:val="19"/>
          <w:szCs w:val="19"/>
        </w:rPr>
      </w:pPr>
      <w:bookmarkStart w:id="0" w:name="_GoBack"/>
      <w:bookmarkEnd w:id="0"/>
      <w:r>
        <w:rPr>
          <w:rFonts w:eastAsia="Calibri" w:cs="Times New Roman" w:ascii="Fira Sans" w:hAnsi="Fira Sans"/>
          <w:i/>
          <w:sz w:val="19"/>
          <w:szCs w:val="19"/>
        </w:rPr>
        <w:t>Agnieszka Szlubowska</w:t>
      </w:r>
    </w:p>
    <w:p>
      <w:pPr>
        <w:pStyle w:val="Normal"/>
        <w:tabs>
          <w:tab w:val="clear" w:pos="708"/>
          <w:tab w:val="left" w:pos="360" w:leader="none"/>
        </w:tabs>
        <w:spacing w:lineRule="exact" w:line="240" w:before="0" w:after="0"/>
        <w:rPr>
          <w:rFonts w:ascii="Fira Sans" w:hAnsi="Fira Sans" w:eastAsia="Calibri" w:cs="Arial"/>
          <w:color w:val="000000" w:themeColor="text1"/>
          <w:sz w:val="19"/>
          <w:szCs w:val="19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21" w:right="1021" w:header="709" w:top="1418" w:footer="610" w:bottom="1701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Myriad Pro" w:hAnsi="Myriad Pro"/>
        <w:b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>
    <w:pPr>
      <w:pStyle w:val="Stopka"/>
      <w:rPr>
        <w:rFonts w:ascii="Myriad Pro" w:hAnsi="Myriad Pro"/>
        <w:b/>
        <w:b/>
        <w:sz w:val="8"/>
        <w:szCs w:val="8"/>
      </w:rPr>
    </w:pPr>
    <w:r>
      <w:rPr>
        <w:rFonts w:ascii="Myriad Pro" w:hAnsi="Myriad Pro"/>
        <w:b/>
        <w:sz w:val="8"/>
        <w:szCs w:val="8"/>
      </w:rPr>
    </w:r>
  </w:p>
  <w:p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>tel. 12 41 56 011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>SekretariatUSKRK@stat.gov.pl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 xml:space="preserve">spis.gov.pl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0"/>
          <wp:wrapSquare wrapText="bothSides"/>
          <wp:docPr id="2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o pisma loga-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6a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316b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16b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5f8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b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b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a5b13"/>
    <w:rPr>
      <w:b/>
      <w:bCs/>
      <w:sz w:val="20"/>
      <w:szCs w:val="20"/>
    </w:rPr>
  </w:style>
  <w:style w:type="character" w:styleId="BezodstpwZnak" w:customStyle="1">
    <w:name w:val="Bez odstępów Znak"/>
    <w:link w:val="Bezodstpw"/>
    <w:uiPriority w:val="99"/>
    <w:qFormat/>
    <w:locked/>
    <w:rsid w:val="0093396c"/>
    <w:rPr>
      <w:rFonts w:ascii="Arial" w:hAnsi="Arial" w:eastAsia="Times New Roman" w:cs="Times New Roman"/>
      <w:color w:val="000000"/>
      <w:sz w:val="19"/>
    </w:rPr>
  </w:style>
  <w:style w:type="character" w:styleId="Czeinternetowe">
    <w:name w:val="Łącze internetowe"/>
    <w:basedOn w:val="DefaultParagraphFont"/>
    <w:uiPriority w:val="99"/>
    <w:unhideWhenUsed/>
    <w:rsid w:val="00d52d15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316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16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5f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b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5b13"/>
    <w:pPr/>
    <w:rPr>
      <w:b/>
      <w:bCs/>
    </w:rPr>
  </w:style>
  <w:style w:type="paragraph" w:styleId="NoSpacing">
    <w:name w:val="No Spacing"/>
    <w:basedOn w:val="Normal"/>
    <w:link w:val="BezodstpwZnak"/>
    <w:uiPriority w:val="99"/>
    <w:qFormat/>
    <w:rsid w:val="0093396c"/>
    <w:pPr>
      <w:spacing w:lineRule="auto" w:line="240" w:before="120" w:after="0"/>
      <w:jc w:val="both"/>
    </w:pPr>
    <w:rPr>
      <w:rFonts w:ascii="Arial" w:hAnsi="Arial" w:eastAsia="Times New Roman" w:cs="Times New Roman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0b4c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C8490-B373-4444-A32B-0511E8A3B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273</Words>
  <Characters>1745</Characters>
  <CharactersWithSpaces>2005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2021-04-07T11:55:00Z</dcterms:created>
  <dc:creator>Chmielewski Robert</dc:creator>
  <dc:description/>
  <dc:language>pl-PL</dc:language>
  <cp:lastModifiedBy>Kawejsza Małgorzata</cp:lastModifiedBy>
  <cp:lastPrinted>2019-12-19T12:50:00Z</cp:lastPrinted>
  <dcterms:modified xsi:type="dcterms:W3CDTF">2021-04-09T07:19:00Z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0x0101005F253E89B8992844AAE9836E71E202A8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