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70B" w14:textId="7B67C310" w:rsidR="003C4FF1" w:rsidRPr="003C4FF1" w:rsidRDefault="003C4FF1" w:rsidP="003C4FF1">
      <w:pPr>
        <w:jc w:val="both"/>
        <w:rPr>
          <w:b/>
          <w:bCs/>
          <w:sz w:val="22"/>
          <w:u w:val="single"/>
        </w:rPr>
      </w:pPr>
      <w:r w:rsidRPr="003C4FF1">
        <w:rPr>
          <w:b/>
          <w:bCs/>
          <w:sz w:val="22"/>
          <w:u w:val="single"/>
        </w:rPr>
        <w:t xml:space="preserve">Ustalenia obowiązujące na </w:t>
      </w:r>
      <w:r w:rsidR="00D26B62">
        <w:rPr>
          <w:b/>
          <w:bCs/>
          <w:sz w:val="22"/>
          <w:u w:val="single"/>
        </w:rPr>
        <w:t>wiedzy o społeczeństwie</w:t>
      </w:r>
    </w:p>
    <w:p w14:paraId="398B7B34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 xml:space="preserve">Uczeń przynosi na zajęcia podręcznik i zeszyt w kratkę (32 lub 60 kartkowy).  </w:t>
      </w:r>
    </w:p>
    <w:p w14:paraId="37025D9F" w14:textId="59A89FB2" w:rsid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 zeszycie pisze starannie i ma wklejone wszystkie karteczki rozdawane przez nauczyciela (ma mieć zawsze w piórniku klej i nożyczk</w:t>
      </w:r>
      <w:r w:rsidR="00F40DEF">
        <w:rPr>
          <w:sz w:val="22"/>
        </w:rPr>
        <w:t>i)</w:t>
      </w:r>
    </w:p>
    <w:p w14:paraId="168D5C09" w14:textId="389F126C" w:rsidR="00BE13C2" w:rsidRPr="00BE13C2" w:rsidRDefault="00BE13C2" w:rsidP="00BE13C2">
      <w:pPr>
        <w:pStyle w:val="Akapitzlist"/>
        <w:numPr>
          <w:ilvl w:val="0"/>
          <w:numId w:val="8"/>
        </w:numPr>
        <w:rPr>
          <w:sz w:val="22"/>
        </w:rPr>
      </w:pPr>
      <w:r w:rsidRPr="00BE13C2">
        <w:rPr>
          <w:sz w:val="22"/>
        </w:rPr>
        <w:t xml:space="preserve">Do zamieszczania dodatkowych materiałów z lekcji wykorzystywana będzie platforma edukacyjna – </w:t>
      </w:r>
      <w:proofErr w:type="spellStart"/>
      <w:r w:rsidRPr="00BE13C2">
        <w:rPr>
          <w:sz w:val="22"/>
        </w:rPr>
        <w:t>Classroom</w:t>
      </w:r>
      <w:proofErr w:type="spellEnd"/>
      <w:r w:rsidRPr="00BE13C2">
        <w:rPr>
          <w:sz w:val="22"/>
        </w:rPr>
        <w:t>.</w:t>
      </w:r>
    </w:p>
    <w:p w14:paraId="70CE6D88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 trakcie sprawdzania obecności na początku lekcji zgłasza brak zeszytu, zadania lub książki oraz nieprzygotowanie do zajęć. Brak zeszytu  = brak zadania. Zeszyt z zadaniem należy pokazać na następnej lekcji</w:t>
      </w:r>
    </w:p>
    <w:p w14:paraId="3A4CF344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 przypadku braku zeszytu notatkę z lekcji pisze na kartce, a potem ma ją przepisać do zeszytu.</w:t>
      </w:r>
    </w:p>
    <w:p w14:paraId="351D5118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 trakcie okresu może zgłosić 2 braki zadań i 2 nieprzygotowania.</w:t>
      </w:r>
    </w:p>
    <w:p w14:paraId="40BCD3F2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Zgłoszenie nieprzygotowania zwalnia ucznia tylko z odpowiedzi ustnej i z pisania w danym          dniu niezapowiedzianej kartkówki.</w:t>
      </w:r>
    </w:p>
    <w:p w14:paraId="271BB6AB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Uczeń nie może zgłosić nieprzygotowania w dniu ,w którym ma być sprawdzian lub zapowiedziana kartkówka.</w:t>
      </w:r>
    </w:p>
    <w:p w14:paraId="6D3B8A19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Sprawdziany  będą zapowiadane tydzień wcześniej, a przed sprawdzianem będzie lekcja powtórzeniowa.</w:t>
      </w:r>
    </w:p>
    <w:p w14:paraId="202DC1F7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Sprawdziany i zapowiedziane kartkówki będą wpisywane w ramach przypomnienia do e-dziennika.</w:t>
      </w:r>
    </w:p>
    <w:p w14:paraId="1676F554" w14:textId="52CF55B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Kartkówki będą obejmowały zakres maksymalnie trzech ostatnich lekcji</w:t>
      </w:r>
      <w:r w:rsidR="00301C74">
        <w:rPr>
          <w:sz w:val="22"/>
        </w:rPr>
        <w:t xml:space="preserve"> i mogą być też niezapowiedziane.</w:t>
      </w:r>
    </w:p>
    <w:p w14:paraId="6CAE4DC3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Uczeń nieobecny w szkole w dniu sprawdzianu  ma go obowiązek napisać w najbliższym terminie ustalonym z nauczycielem.</w:t>
      </w:r>
    </w:p>
    <w:p w14:paraId="75EA1F28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 xml:space="preserve">Uczeń ,który ze sprawdzianu otrzymał ocenę niedostateczną, ma ją obowiązek poprawić w terminie ustalonym z nauczycielem. </w:t>
      </w:r>
    </w:p>
    <w:p w14:paraId="31BA4256" w14:textId="6F37444C" w:rsidR="003C4FF1" w:rsidRPr="003C4FF1" w:rsidRDefault="00D26B62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767A12">
        <w:rPr>
          <w:sz w:val="22"/>
          <w:u w:val="single"/>
        </w:rPr>
        <w:t>Każdą ocenę uczeń może poprawić, jeżeli wyrazi taką wolę</w:t>
      </w:r>
      <w:r>
        <w:rPr>
          <w:sz w:val="22"/>
          <w:u w:val="single"/>
        </w:rPr>
        <w:t xml:space="preserve">, do dwóch tygodni od jej uzyskania lub w czasie uzgodnionym z nauczycielem, </w:t>
      </w:r>
      <w:r w:rsidRPr="00767A12">
        <w:rPr>
          <w:sz w:val="22"/>
          <w:u w:val="single"/>
        </w:rPr>
        <w:t>ale tylko raz.</w:t>
      </w:r>
      <w:r w:rsidRPr="003C4FF1">
        <w:rPr>
          <w:sz w:val="22"/>
        </w:rPr>
        <w:t xml:space="preserve"> </w:t>
      </w:r>
      <w:r w:rsidR="003C4FF1" w:rsidRPr="003C4FF1">
        <w:rPr>
          <w:sz w:val="22"/>
        </w:rPr>
        <w:t xml:space="preserve"> Fakt poprawy zostanie odnotowany w dzienniku poprzez zapis tzw. oceny " łamanej" (np.4/5 , 4/4 , 1/3 1/1)</w:t>
      </w:r>
    </w:p>
    <w:p w14:paraId="518F9A02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Wszystkie sprawdziany i kartkówki uczeń dostaje do wglądu na lekcji, a następnie oddaje je nauczycielowi. Rodzic będzie mógł mieć wgląd do prac ucznia w trakcie wywiadówki lub dyżuru nauczyciela.</w:t>
      </w:r>
    </w:p>
    <w:p w14:paraId="0D14247C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Uczeń nieobecny w szkole ma mieć uzupełnione notatki i wiadomości.</w:t>
      </w:r>
    </w:p>
    <w:p w14:paraId="58C84FC9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 trakcie odpowiedzi uczniowie mówią pojedynczo, nie przekrzykują się i słuchają tego, co powiedział kolega.</w:t>
      </w:r>
    </w:p>
    <w:p w14:paraId="17A9A857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 trakcie zajęć uczeń nie korzysta z telefonu ,nie przeszkadza w prowadzeniu zajęć, nie je, nie pije, nie wychodzi z klasy w trakcie zająć.(Do toalety idziemy na przerwie! Jedynie w nagłych przypadkach zgłaszamy chęć  wyjścia)</w:t>
      </w:r>
    </w:p>
    <w:p w14:paraId="742477BF" w14:textId="344B7A43" w:rsidR="003C4FF1" w:rsidRPr="00301C74" w:rsidRDefault="003C4FF1" w:rsidP="00301C74">
      <w:pPr>
        <w:ind w:left="708"/>
        <w:jc w:val="both"/>
        <w:rPr>
          <w:b/>
          <w:bCs/>
          <w:sz w:val="22"/>
        </w:rPr>
      </w:pPr>
      <w:r w:rsidRPr="003C4FF1">
        <w:rPr>
          <w:b/>
          <w:bCs/>
          <w:sz w:val="22"/>
        </w:rPr>
        <w:t>Szczegółowe wymagania na poszczególne oceny</w:t>
      </w:r>
      <w:r w:rsidR="00301C74">
        <w:rPr>
          <w:b/>
          <w:bCs/>
          <w:sz w:val="22"/>
        </w:rPr>
        <w:t xml:space="preserve"> </w:t>
      </w:r>
      <w:r w:rsidRPr="003C4FF1">
        <w:rPr>
          <w:b/>
          <w:bCs/>
          <w:sz w:val="22"/>
        </w:rPr>
        <w:t xml:space="preserve">z </w:t>
      </w:r>
      <w:r w:rsidR="00D26B62">
        <w:rPr>
          <w:b/>
          <w:bCs/>
          <w:sz w:val="22"/>
        </w:rPr>
        <w:t>wiedzy o społeczeństwie</w:t>
      </w:r>
      <w:r w:rsidRPr="003C4FF1">
        <w:rPr>
          <w:b/>
          <w:bCs/>
          <w:sz w:val="22"/>
        </w:rPr>
        <w:t xml:space="preserve"> do wglądu </w:t>
      </w:r>
      <w:r w:rsidR="00301C74">
        <w:rPr>
          <w:b/>
          <w:bCs/>
          <w:sz w:val="22"/>
        </w:rPr>
        <w:t xml:space="preserve">na stronie internetowej </w:t>
      </w:r>
      <w:r w:rsidRPr="003C4FF1">
        <w:rPr>
          <w:b/>
          <w:bCs/>
          <w:sz w:val="22"/>
        </w:rPr>
        <w:t>w  dokumentacji szkoły.</w:t>
      </w:r>
    </w:p>
    <w:p w14:paraId="3612BD5E" w14:textId="77777777" w:rsidR="003C4FF1" w:rsidRPr="003C4FF1" w:rsidRDefault="003C4FF1" w:rsidP="003C4FF1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3C4FF1">
        <w:rPr>
          <w:rFonts w:cs="Times New Roman"/>
          <w:b/>
          <w:bCs/>
          <w:sz w:val="20"/>
          <w:szCs w:val="20"/>
          <w:u w:val="single"/>
        </w:rPr>
        <w:t>Praca zdalna  ( dodatkowe ustalenia)</w:t>
      </w:r>
    </w:p>
    <w:p w14:paraId="07F7970B" w14:textId="77777777" w:rsidR="003C4FF1" w:rsidRPr="003C4FF1" w:rsidRDefault="003C4FF1" w:rsidP="003C4FF1">
      <w:pPr>
        <w:ind w:left="708" w:hanging="708"/>
        <w:jc w:val="both"/>
        <w:rPr>
          <w:rFonts w:cs="Times New Roman"/>
          <w:sz w:val="22"/>
        </w:rPr>
      </w:pPr>
      <w:r w:rsidRPr="003C4FF1">
        <w:rPr>
          <w:rFonts w:cs="Times New Roman"/>
          <w:sz w:val="20"/>
          <w:szCs w:val="20"/>
        </w:rPr>
        <w:t>1.</w:t>
      </w:r>
      <w:r w:rsidRPr="003C4FF1">
        <w:rPr>
          <w:rFonts w:cs="Times New Roman"/>
          <w:sz w:val="20"/>
          <w:szCs w:val="20"/>
        </w:rPr>
        <w:tab/>
      </w:r>
      <w:r w:rsidRPr="003C4FF1">
        <w:rPr>
          <w:rFonts w:cs="Times New Roman"/>
          <w:sz w:val="22"/>
        </w:rPr>
        <w:t>Sprawdzana jest obecność i wpisywane nieobecności, które pisemnie z uzasadnieniem ma usprawiedliwić rodzic.</w:t>
      </w:r>
    </w:p>
    <w:p w14:paraId="406A36F2" w14:textId="40B1901F" w:rsidR="003C4FF1" w:rsidRPr="003C4FF1" w:rsidRDefault="003C4FF1" w:rsidP="003C4FF1">
      <w:pPr>
        <w:ind w:left="708" w:hanging="708"/>
        <w:jc w:val="both"/>
        <w:rPr>
          <w:rFonts w:cs="Times New Roman"/>
          <w:sz w:val="22"/>
        </w:rPr>
      </w:pPr>
      <w:r w:rsidRPr="003C4FF1">
        <w:rPr>
          <w:rFonts w:cs="Times New Roman"/>
          <w:sz w:val="22"/>
        </w:rPr>
        <w:t>2.</w:t>
      </w:r>
      <w:r w:rsidRPr="003C4FF1">
        <w:rPr>
          <w:rFonts w:cs="Times New Roman"/>
          <w:sz w:val="22"/>
        </w:rPr>
        <w:tab/>
        <w:t>Uczeń nieobecny ma obowiązek zapoznać się z materiałami udostępnianymi przez nauczyciela lub skontaktować się z kolegami , celem zdobycia informacji o tematyce lekcji.</w:t>
      </w:r>
    </w:p>
    <w:p w14:paraId="45CAB35C" w14:textId="6BE4A793" w:rsidR="003C4FF1" w:rsidRPr="003C4FF1" w:rsidRDefault="003C4FF1" w:rsidP="003C4FF1">
      <w:pPr>
        <w:ind w:left="708" w:hanging="708"/>
        <w:jc w:val="both"/>
        <w:rPr>
          <w:rFonts w:cs="Times New Roman"/>
          <w:sz w:val="22"/>
        </w:rPr>
      </w:pPr>
      <w:r w:rsidRPr="003C4FF1">
        <w:rPr>
          <w:rFonts w:cs="Times New Roman"/>
          <w:sz w:val="22"/>
        </w:rPr>
        <w:t>3.</w:t>
      </w:r>
      <w:r w:rsidRPr="003C4FF1">
        <w:rPr>
          <w:rFonts w:cs="Times New Roman"/>
          <w:sz w:val="22"/>
        </w:rPr>
        <w:tab/>
        <w:t>Oceny uzyskiwane w trakcie pracy zdalnej nie mogą być jedynie ocenami za zadania domowe. Mają to też być oceny z kartkówek, sprawdzianów</w:t>
      </w:r>
      <w:r w:rsidR="00301C74">
        <w:rPr>
          <w:rFonts w:cs="Times New Roman"/>
          <w:sz w:val="22"/>
        </w:rPr>
        <w:t xml:space="preserve">, </w:t>
      </w:r>
      <w:r w:rsidRPr="003C4FF1">
        <w:rPr>
          <w:rFonts w:cs="Times New Roman"/>
          <w:sz w:val="22"/>
        </w:rPr>
        <w:t xml:space="preserve"> odp. </w:t>
      </w:r>
      <w:r w:rsidR="00767A12">
        <w:rPr>
          <w:rFonts w:cs="Times New Roman"/>
          <w:sz w:val="22"/>
        </w:rPr>
        <w:t>u</w:t>
      </w:r>
      <w:r w:rsidRPr="003C4FF1">
        <w:rPr>
          <w:rFonts w:cs="Times New Roman"/>
          <w:sz w:val="22"/>
        </w:rPr>
        <w:t>stnych czy innych form aktywności.</w:t>
      </w:r>
    </w:p>
    <w:p w14:paraId="0C4FBB46" w14:textId="7B184E19" w:rsidR="003C4FF1" w:rsidRPr="003C4FF1" w:rsidRDefault="003C4FF1" w:rsidP="003C4FF1">
      <w:pPr>
        <w:ind w:left="708" w:hanging="708"/>
        <w:jc w:val="both"/>
        <w:rPr>
          <w:rFonts w:cs="Times New Roman"/>
          <w:sz w:val="22"/>
        </w:rPr>
      </w:pPr>
      <w:r w:rsidRPr="003C4FF1">
        <w:rPr>
          <w:rFonts w:cs="Times New Roman"/>
          <w:sz w:val="22"/>
        </w:rPr>
        <w:lastRenderedPageBreak/>
        <w:t>4.</w:t>
      </w:r>
      <w:r w:rsidRPr="003C4FF1">
        <w:rPr>
          <w:rFonts w:cs="Times New Roman"/>
          <w:sz w:val="22"/>
        </w:rPr>
        <w:tab/>
        <w:t>Niewysłanie zadania w wyznaczonym terminie skutkuje wpisem „</w:t>
      </w:r>
      <w:proofErr w:type="spellStart"/>
      <w:r w:rsidRPr="003C4FF1">
        <w:rPr>
          <w:rFonts w:cs="Times New Roman"/>
          <w:sz w:val="22"/>
        </w:rPr>
        <w:t>bz</w:t>
      </w:r>
      <w:proofErr w:type="spellEnd"/>
      <w:r w:rsidRPr="003C4FF1">
        <w:rPr>
          <w:rFonts w:cs="Times New Roman"/>
          <w:sz w:val="22"/>
        </w:rPr>
        <w:t>” i obliguje ucznia do uzupełnienia  zaległości do tygodnia</w:t>
      </w:r>
      <w:r w:rsidR="00301C74">
        <w:rPr>
          <w:rFonts w:cs="Times New Roman"/>
          <w:sz w:val="22"/>
        </w:rPr>
        <w:t>.</w:t>
      </w:r>
      <w:r w:rsidRPr="003C4FF1">
        <w:rPr>
          <w:rFonts w:cs="Times New Roman"/>
          <w:sz w:val="22"/>
        </w:rPr>
        <w:t xml:space="preserve"> W dzienniku pojawi się zapis o uzupełnieniu brakującego zadania ,np.bz/4    ( co oznacza, że z zadania ,którego ktoś nie oddał w terminie, uzyskał ocenę dobrą)  </w:t>
      </w:r>
    </w:p>
    <w:p w14:paraId="69D020A7" w14:textId="77777777" w:rsidR="003C4FF1" w:rsidRPr="003C4FF1" w:rsidRDefault="003C4FF1" w:rsidP="003C4FF1">
      <w:pPr>
        <w:ind w:left="708" w:hanging="708"/>
        <w:jc w:val="both"/>
        <w:rPr>
          <w:rFonts w:cs="Times New Roman"/>
          <w:sz w:val="22"/>
        </w:rPr>
      </w:pPr>
      <w:r w:rsidRPr="003C4FF1">
        <w:rPr>
          <w:rFonts w:cs="Times New Roman"/>
          <w:sz w:val="22"/>
        </w:rPr>
        <w:t>5.</w:t>
      </w:r>
      <w:r w:rsidRPr="003C4FF1">
        <w:rPr>
          <w:rFonts w:cs="Times New Roman"/>
          <w:sz w:val="22"/>
        </w:rPr>
        <w:tab/>
        <w:t>Uczeń nieobecny w trakcie pisania sprawdzianu lub kartkówki ma je napisać w terminie uzgodnionym z nauczycielem . W rubryce pojawi się zapis „</w:t>
      </w:r>
      <w:proofErr w:type="spellStart"/>
      <w:r w:rsidRPr="003C4FF1">
        <w:rPr>
          <w:rFonts w:cs="Times New Roman"/>
          <w:sz w:val="22"/>
        </w:rPr>
        <w:t>nb</w:t>
      </w:r>
      <w:proofErr w:type="spellEnd"/>
      <w:r w:rsidRPr="003C4FF1">
        <w:rPr>
          <w:rFonts w:cs="Times New Roman"/>
          <w:sz w:val="22"/>
        </w:rPr>
        <w:t>”( nieobecny) i zostanie w późniejszym terminie zastąpiony oceną. Zapis „</w:t>
      </w:r>
      <w:proofErr w:type="spellStart"/>
      <w:r w:rsidRPr="003C4FF1">
        <w:rPr>
          <w:rFonts w:cs="Times New Roman"/>
          <w:sz w:val="22"/>
        </w:rPr>
        <w:t>nb</w:t>
      </w:r>
      <w:proofErr w:type="spellEnd"/>
      <w:r w:rsidRPr="003C4FF1">
        <w:rPr>
          <w:rFonts w:cs="Times New Roman"/>
          <w:sz w:val="22"/>
        </w:rPr>
        <w:t xml:space="preserve">” będzie przypominał o brakach, które należy nadrobić.     </w:t>
      </w:r>
    </w:p>
    <w:p w14:paraId="36A404F0" w14:textId="17D714F7" w:rsidR="003C4FF1" w:rsidRPr="00F40DEF" w:rsidRDefault="003C4FF1" w:rsidP="003C4FF1">
      <w:pPr>
        <w:jc w:val="both"/>
        <w:rPr>
          <w:rFonts w:cs="Times New Roman"/>
          <w:sz w:val="22"/>
        </w:rPr>
      </w:pPr>
      <w:r w:rsidRPr="003C4FF1">
        <w:rPr>
          <w:rFonts w:cs="Times New Roman"/>
          <w:sz w:val="22"/>
        </w:rPr>
        <w:t>6.</w:t>
      </w:r>
      <w:r w:rsidRPr="003C4FF1">
        <w:rPr>
          <w:rFonts w:cs="Times New Roman"/>
          <w:sz w:val="22"/>
        </w:rPr>
        <w:tab/>
        <w:t xml:space="preserve"> Częste nieobecności i braki zadań będą miły wpływ na ocenę z przedmiotu.    </w:t>
      </w:r>
      <w:r w:rsidRPr="003C4FF1">
        <w:rPr>
          <w:rFonts w:cs="Times New Roman"/>
          <w:sz w:val="20"/>
          <w:szCs w:val="20"/>
        </w:rPr>
        <w:t xml:space="preserve">                                               </w:t>
      </w:r>
    </w:p>
    <w:tbl>
      <w:tblPr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7465"/>
      </w:tblGrid>
      <w:tr w:rsidR="003C4FF1" w:rsidRPr="003C4FF1" w14:paraId="046CE5BF" w14:textId="77777777" w:rsidTr="00985875">
        <w:trPr>
          <w:trHeight w:val="167"/>
        </w:trPr>
        <w:tc>
          <w:tcPr>
            <w:tcW w:w="1202" w:type="pct"/>
            <w:vAlign w:val="center"/>
          </w:tcPr>
          <w:p w14:paraId="4D5E3D3C" w14:textId="77777777" w:rsidR="003C4FF1" w:rsidRPr="003C4FF1" w:rsidRDefault="003C4FF1" w:rsidP="003C4FF1">
            <w:pPr>
              <w:spacing w:before="60" w:beforeAutospacing="1" w:after="6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pl-PL"/>
              </w:rPr>
            </w:pPr>
            <w:r w:rsidRPr="003C4FF1">
              <w:rPr>
                <w:rFonts w:eastAsia="Times New Roman" w:cs="Times New Roman"/>
                <w:b/>
                <w:bCs/>
                <w:kern w:val="36"/>
                <w:szCs w:val="24"/>
                <w:lang w:eastAsia="pl-PL"/>
              </w:rPr>
              <w:t>Formy zdobywania ocen</w:t>
            </w:r>
          </w:p>
        </w:tc>
        <w:tc>
          <w:tcPr>
            <w:tcW w:w="3798" w:type="pct"/>
            <w:vAlign w:val="center"/>
          </w:tcPr>
          <w:p w14:paraId="335FFCAA" w14:textId="77777777" w:rsidR="003C4FF1" w:rsidRPr="003C4FF1" w:rsidRDefault="003C4FF1" w:rsidP="003C4FF1">
            <w:pPr>
              <w:rPr>
                <w:rFonts w:cs="Times New Roman"/>
                <w:b/>
                <w:szCs w:val="24"/>
              </w:rPr>
            </w:pPr>
            <w:r w:rsidRPr="003C4FF1">
              <w:rPr>
                <w:rFonts w:cs="Times New Roman"/>
                <w:b/>
                <w:szCs w:val="24"/>
              </w:rPr>
              <w:t xml:space="preserve">                                      Kryteria ocen</w:t>
            </w:r>
          </w:p>
        </w:tc>
      </w:tr>
      <w:tr w:rsidR="003C4FF1" w:rsidRPr="003C4FF1" w14:paraId="5060C864" w14:textId="77777777" w:rsidTr="00985875">
        <w:trPr>
          <w:trHeight w:val="406"/>
        </w:trPr>
        <w:tc>
          <w:tcPr>
            <w:tcW w:w="1202" w:type="pct"/>
          </w:tcPr>
          <w:p w14:paraId="60B677A6" w14:textId="77777777" w:rsidR="003C4FF1" w:rsidRPr="003C4FF1" w:rsidRDefault="003C4FF1" w:rsidP="003C4FF1">
            <w:pPr>
              <w:numPr>
                <w:ilvl w:val="0"/>
                <w:numId w:val="1"/>
              </w:numPr>
              <w:spacing w:before="60" w:after="60" w:line="240" w:lineRule="auto"/>
              <w:ind w:left="360" w:hanging="3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Odpowiedzi ustne, w tym:</w:t>
            </w:r>
          </w:p>
          <w:p w14:paraId="5318FC09" w14:textId="77777777" w:rsidR="003C4FF1" w:rsidRPr="003C4FF1" w:rsidRDefault="003C4FF1" w:rsidP="003C4FF1">
            <w:pPr>
              <w:numPr>
                <w:ilvl w:val="0"/>
                <w:numId w:val="2"/>
              </w:numPr>
              <w:tabs>
                <w:tab w:val="num" w:pos="1080"/>
              </w:tabs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dłuższe odpowiedzi z trzech ostatnich tematów,</w:t>
            </w:r>
          </w:p>
        </w:tc>
        <w:tc>
          <w:tcPr>
            <w:tcW w:w="3798" w:type="pct"/>
            <w:vMerge w:val="restart"/>
          </w:tcPr>
          <w:p w14:paraId="0089D238" w14:textId="77777777" w:rsidR="003C4FF1" w:rsidRPr="003C4FF1" w:rsidRDefault="003C4FF1" w:rsidP="003C4FF1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b/>
                <w:bCs/>
                <w:sz w:val="20"/>
                <w:szCs w:val="20"/>
              </w:rPr>
              <w:t>celujący</w:t>
            </w:r>
            <w:r w:rsidRPr="003C4FF1">
              <w:rPr>
                <w:rFonts w:cs="Times New Roman"/>
                <w:sz w:val="20"/>
                <w:szCs w:val="20"/>
              </w:rPr>
              <w:t xml:space="preserve"> – odpowiedź wskazuje na szczególne zainteresowanie przedmiotem, wykracza poza obowiązującą podstawę programową, zawiera– własne przemyślenia i oceny,</w:t>
            </w:r>
          </w:p>
          <w:p w14:paraId="425265DE" w14:textId="77777777" w:rsidR="003C4FF1" w:rsidRPr="003C4FF1" w:rsidRDefault="003C4FF1" w:rsidP="003C4FF1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b/>
                <w:bCs/>
                <w:sz w:val="20"/>
                <w:szCs w:val="20"/>
              </w:rPr>
              <w:t>bardzo dobry</w:t>
            </w:r>
            <w:r w:rsidRPr="003C4FF1">
              <w:rPr>
                <w:rFonts w:cs="Times New Roman"/>
                <w:sz w:val="20"/>
                <w:szCs w:val="20"/>
              </w:rPr>
              <w:t xml:space="preserve"> – odpowiedź wyczerpująca, swobodne operowanie faktami i dostrzeganie związków między nimi,</w:t>
            </w:r>
          </w:p>
          <w:p w14:paraId="6E1ABFFA" w14:textId="77777777" w:rsidR="003C4FF1" w:rsidRPr="003C4FF1" w:rsidRDefault="003C4FF1" w:rsidP="003C4FF1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b/>
                <w:bCs/>
                <w:sz w:val="20"/>
                <w:szCs w:val="20"/>
              </w:rPr>
              <w:t>dobry</w:t>
            </w:r>
            <w:r w:rsidRPr="003C4FF1">
              <w:rPr>
                <w:rFonts w:cs="Times New Roman"/>
                <w:sz w:val="20"/>
                <w:szCs w:val="20"/>
              </w:rPr>
              <w:t xml:space="preserve"> – odpowiedź zasadniczo samodzielna, zawiera większość wymaganych treści, poprawna pod względem języka, nieliczne błędy, nie wyczerpuje tematu,</w:t>
            </w:r>
          </w:p>
          <w:p w14:paraId="1343C652" w14:textId="77777777" w:rsidR="003C4FF1" w:rsidRPr="003C4FF1" w:rsidRDefault="003C4FF1" w:rsidP="003C4FF1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b/>
                <w:bCs/>
                <w:sz w:val="20"/>
                <w:szCs w:val="20"/>
              </w:rPr>
              <w:t>dostateczny</w:t>
            </w:r>
            <w:r w:rsidRPr="003C4FF1">
              <w:rPr>
                <w:rFonts w:cs="Times New Roman"/>
                <w:sz w:val="20"/>
                <w:szCs w:val="20"/>
              </w:rPr>
              <w:t xml:space="preserve"> – uczeń zna najważniejsze fakty, odpowiedź odbywa się przy niewielkiej pomocy nauczyciela, występują nieliczne błędy.</w:t>
            </w:r>
          </w:p>
          <w:p w14:paraId="2A1BEBDE" w14:textId="77777777" w:rsidR="003C4FF1" w:rsidRPr="003C4FF1" w:rsidRDefault="003C4FF1" w:rsidP="003C4FF1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b/>
                <w:bCs/>
                <w:sz w:val="20"/>
                <w:szCs w:val="20"/>
              </w:rPr>
              <w:t>dopuszczający</w:t>
            </w:r>
            <w:r w:rsidRPr="003C4FF1">
              <w:rPr>
                <w:rFonts w:cs="Times New Roman"/>
                <w:sz w:val="20"/>
                <w:szCs w:val="20"/>
              </w:rPr>
              <w:t xml:space="preserve"> – niezbyt precyzyjne odpowiedzi na pytania nauczyciela, braki w wiadomościach i umiejętnościach,  odpowiedzi przy dużej pomocy nauczyciela,</w:t>
            </w:r>
          </w:p>
          <w:p w14:paraId="0C346058" w14:textId="77777777" w:rsidR="003C4FF1" w:rsidRPr="003C4FF1" w:rsidRDefault="003C4FF1" w:rsidP="003C4FF1">
            <w:pPr>
              <w:numPr>
                <w:ilvl w:val="0"/>
                <w:numId w:val="4"/>
              </w:numPr>
              <w:spacing w:before="60" w:after="6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b/>
                <w:bCs/>
                <w:sz w:val="20"/>
                <w:szCs w:val="20"/>
              </w:rPr>
              <w:t>niedostateczny</w:t>
            </w:r>
            <w:r w:rsidRPr="003C4FF1">
              <w:rPr>
                <w:rFonts w:cs="Times New Roman"/>
                <w:sz w:val="20"/>
                <w:szCs w:val="20"/>
              </w:rPr>
              <w:t xml:space="preserve"> – nie potrafi udzielić odpowiedzi, nawet z pomocą, na większość pytań zadanych przez nauczyciela.</w:t>
            </w:r>
          </w:p>
        </w:tc>
      </w:tr>
      <w:tr w:rsidR="003C4FF1" w:rsidRPr="003C4FF1" w14:paraId="3AAE431F" w14:textId="77777777" w:rsidTr="00985875">
        <w:trPr>
          <w:trHeight w:val="653"/>
        </w:trPr>
        <w:tc>
          <w:tcPr>
            <w:tcW w:w="1202" w:type="pct"/>
          </w:tcPr>
          <w:p w14:paraId="2BF4758D" w14:textId="77777777" w:rsidR="003C4FF1" w:rsidRPr="003C4FF1" w:rsidRDefault="003C4FF1" w:rsidP="003C4FF1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aktywność na lekcji</w:t>
            </w:r>
          </w:p>
          <w:p w14:paraId="5C4E782A" w14:textId="77777777" w:rsidR="003C4FF1" w:rsidRPr="003C4FF1" w:rsidRDefault="003C4FF1" w:rsidP="003C4FF1">
            <w:pPr>
              <w:spacing w:before="60" w:after="6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pct"/>
            <w:vMerge/>
          </w:tcPr>
          <w:p w14:paraId="4964CA36" w14:textId="77777777" w:rsidR="003C4FF1" w:rsidRPr="003C4FF1" w:rsidRDefault="003C4FF1" w:rsidP="003C4F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C4FF1" w:rsidRPr="003C4FF1" w14:paraId="5BAC28F3" w14:textId="77777777" w:rsidTr="00985875">
        <w:trPr>
          <w:trHeight w:val="1741"/>
        </w:trPr>
        <w:tc>
          <w:tcPr>
            <w:tcW w:w="1202" w:type="pct"/>
          </w:tcPr>
          <w:p w14:paraId="4A51DD5E" w14:textId="77777777" w:rsidR="003C4FF1" w:rsidRPr="003C4FF1" w:rsidRDefault="003C4FF1" w:rsidP="003C4FF1">
            <w:pPr>
              <w:numPr>
                <w:ilvl w:val="0"/>
                <w:numId w:val="1"/>
              </w:numPr>
              <w:spacing w:before="60" w:after="60" w:line="240" w:lineRule="auto"/>
              <w:ind w:left="360" w:hanging="3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Odpowiedzi pisemne:</w:t>
            </w:r>
          </w:p>
          <w:p w14:paraId="41A64893" w14:textId="77777777" w:rsidR="003C4FF1" w:rsidRPr="003C4FF1" w:rsidRDefault="003C4FF1" w:rsidP="003C4FF1">
            <w:pPr>
              <w:numPr>
                <w:ilvl w:val="0"/>
                <w:numId w:val="3"/>
              </w:numPr>
              <w:spacing w:before="60" w:after="60" w:line="240" w:lineRule="auto"/>
              <w:ind w:left="709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sprawdziany z działu</w:t>
            </w:r>
          </w:p>
        </w:tc>
        <w:tc>
          <w:tcPr>
            <w:tcW w:w="3798" w:type="pct"/>
          </w:tcPr>
          <w:p w14:paraId="233AF8AF" w14:textId="77777777" w:rsidR="003C4FF1" w:rsidRPr="003C4FF1" w:rsidRDefault="003C4FF1" w:rsidP="003C4FF1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sprawdziany z działu zawierają kilka lub kilkanaście pytań bądź też są w formie testu, testy zawierają zadania otwarte lub zamknięte, którym jest przyporządkowana określona liczba punktów,</w:t>
            </w:r>
          </w:p>
          <w:p w14:paraId="28631DC7" w14:textId="77777777" w:rsidR="003C4FF1" w:rsidRPr="003C4FF1" w:rsidRDefault="003C4FF1" w:rsidP="003C4FF1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Sprawdziany są oceniane zgodnie z wymaganą ilością punktów na daną ocenę wg Wewnątrzszkolnego Systemu Oceniania.</w:t>
            </w:r>
          </w:p>
          <w:p w14:paraId="7D7A2AB7" w14:textId="160CDEA2" w:rsidR="003C4FF1" w:rsidRPr="003C4FF1" w:rsidRDefault="003C4FF1" w:rsidP="003C4FF1">
            <w:pPr>
              <w:ind w:left="471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9</w:t>
            </w:r>
            <w:r w:rsidR="00301C74">
              <w:rPr>
                <w:rFonts w:cs="Times New Roman"/>
                <w:sz w:val="20"/>
                <w:szCs w:val="20"/>
              </w:rPr>
              <w:t>8</w:t>
            </w:r>
            <w:r w:rsidRPr="003C4FF1">
              <w:rPr>
                <w:rFonts w:cs="Times New Roman"/>
                <w:sz w:val="20"/>
                <w:szCs w:val="20"/>
              </w:rPr>
              <w:t xml:space="preserve">% - 100% - celujący                      </w:t>
            </w:r>
            <w:r w:rsidR="00301C74">
              <w:rPr>
                <w:rFonts w:cs="Times New Roman"/>
                <w:sz w:val="20"/>
                <w:szCs w:val="20"/>
              </w:rPr>
              <w:t>90</w:t>
            </w:r>
            <w:r w:rsidRPr="003C4FF1">
              <w:rPr>
                <w:rFonts w:cs="Times New Roman"/>
                <w:sz w:val="20"/>
                <w:szCs w:val="20"/>
              </w:rPr>
              <w:t>% - 9</w:t>
            </w:r>
            <w:r w:rsidR="00301C74">
              <w:rPr>
                <w:rFonts w:cs="Times New Roman"/>
                <w:sz w:val="20"/>
                <w:szCs w:val="20"/>
              </w:rPr>
              <w:t>7</w:t>
            </w:r>
            <w:r w:rsidRPr="003C4FF1">
              <w:rPr>
                <w:rFonts w:cs="Times New Roman"/>
                <w:sz w:val="20"/>
                <w:szCs w:val="20"/>
              </w:rPr>
              <w:t>% -  bardzo dobry</w:t>
            </w:r>
          </w:p>
          <w:p w14:paraId="52C59D00" w14:textId="43455646" w:rsidR="003C4FF1" w:rsidRPr="003C4FF1" w:rsidRDefault="003C4FF1" w:rsidP="003C4FF1">
            <w:pPr>
              <w:ind w:left="471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7</w:t>
            </w:r>
            <w:r w:rsidR="00301C74">
              <w:rPr>
                <w:rFonts w:cs="Times New Roman"/>
                <w:sz w:val="20"/>
                <w:szCs w:val="20"/>
              </w:rPr>
              <w:t>5</w:t>
            </w:r>
            <w:r w:rsidRPr="003C4FF1">
              <w:rPr>
                <w:rFonts w:cs="Times New Roman"/>
                <w:sz w:val="20"/>
                <w:szCs w:val="20"/>
              </w:rPr>
              <w:t>% - 8</w:t>
            </w:r>
            <w:r w:rsidR="00301C74">
              <w:rPr>
                <w:rFonts w:cs="Times New Roman"/>
                <w:sz w:val="20"/>
                <w:szCs w:val="20"/>
              </w:rPr>
              <w:t>9</w:t>
            </w:r>
            <w:r w:rsidRPr="003C4FF1">
              <w:rPr>
                <w:rFonts w:cs="Times New Roman"/>
                <w:sz w:val="20"/>
                <w:szCs w:val="20"/>
              </w:rPr>
              <w:t>% - dobry                            5%</w:t>
            </w:r>
            <w:r w:rsidR="00301C74">
              <w:rPr>
                <w:rFonts w:cs="Times New Roman"/>
                <w:sz w:val="20"/>
                <w:szCs w:val="20"/>
              </w:rPr>
              <w:t>0</w:t>
            </w:r>
            <w:r w:rsidRPr="003C4FF1">
              <w:rPr>
                <w:rFonts w:cs="Times New Roman"/>
                <w:sz w:val="20"/>
                <w:szCs w:val="20"/>
              </w:rPr>
              <w:t xml:space="preserve"> - </w:t>
            </w:r>
            <w:r w:rsidR="00301C74">
              <w:rPr>
                <w:rFonts w:cs="Times New Roman"/>
                <w:sz w:val="20"/>
                <w:szCs w:val="20"/>
              </w:rPr>
              <w:t>74</w:t>
            </w:r>
            <w:r w:rsidRPr="003C4FF1">
              <w:rPr>
                <w:rFonts w:cs="Times New Roman"/>
                <w:sz w:val="20"/>
                <w:szCs w:val="20"/>
              </w:rPr>
              <w:t>% -  dostateczny</w:t>
            </w:r>
          </w:p>
          <w:p w14:paraId="0224DFD9" w14:textId="40A20BC0" w:rsidR="003C4FF1" w:rsidRPr="003C4FF1" w:rsidRDefault="00301C74" w:rsidP="003C4FF1">
            <w:pPr>
              <w:ind w:left="4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3C4FF1" w:rsidRPr="003C4FF1">
              <w:rPr>
                <w:rFonts w:cs="Times New Roman"/>
                <w:sz w:val="20"/>
                <w:szCs w:val="20"/>
              </w:rPr>
              <w:t xml:space="preserve">% - </w:t>
            </w:r>
            <w:r>
              <w:rPr>
                <w:rFonts w:cs="Times New Roman"/>
                <w:sz w:val="20"/>
                <w:szCs w:val="20"/>
              </w:rPr>
              <w:t>49</w:t>
            </w:r>
            <w:r w:rsidR="003C4FF1" w:rsidRPr="003C4FF1">
              <w:rPr>
                <w:rFonts w:cs="Times New Roman"/>
                <w:sz w:val="20"/>
                <w:szCs w:val="20"/>
              </w:rPr>
              <w:t xml:space="preserve">%  - dopuszczający              0% -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="003C4FF1" w:rsidRPr="003C4FF1">
              <w:rPr>
                <w:rFonts w:cs="Times New Roman"/>
                <w:sz w:val="20"/>
                <w:szCs w:val="20"/>
              </w:rPr>
              <w:t xml:space="preserve">% -  niedostateczny  </w:t>
            </w:r>
          </w:p>
        </w:tc>
      </w:tr>
      <w:tr w:rsidR="003C4FF1" w:rsidRPr="003C4FF1" w14:paraId="2EFB7134" w14:textId="77777777" w:rsidTr="00985875">
        <w:trPr>
          <w:trHeight w:val="253"/>
        </w:trPr>
        <w:tc>
          <w:tcPr>
            <w:tcW w:w="1202" w:type="pct"/>
          </w:tcPr>
          <w:p w14:paraId="76ABD70E" w14:textId="77777777" w:rsidR="003C4FF1" w:rsidRPr="003C4FF1" w:rsidRDefault="003C4FF1" w:rsidP="003C4FF1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 xml:space="preserve">kartkówki z trzech ostatnich tematów </w:t>
            </w:r>
          </w:p>
        </w:tc>
        <w:tc>
          <w:tcPr>
            <w:tcW w:w="3798" w:type="pct"/>
          </w:tcPr>
          <w:p w14:paraId="396630B1" w14:textId="77777777" w:rsidR="003C4FF1" w:rsidRPr="003C4FF1" w:rsidRDefault="003C4FF1" w:rsidP="003C4FF1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kartkówki składają się z kilku krótkich pytań, pytania są punktowane</w:t>
            </w:r>
          </w:p>
          <w:p w14:paraId="2066D2D7" w14:textId="77777777" w:rsidR="003C4FF1" w:rsidRPr="003C4FF1" w:rsidRDefault="003C4FF1" w:rsidP="003C4FF1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mogą być zapowiedziane lub niezapowiedziane</w:t>
            </w:r>
          </w:p>
          <w:p w14:paraId="23B34219" w14:textId="77777777" w:rsidR="003C4FF1" w:rsidRPr="003C4FF1" w:rsidRDefault="003C4FF1" w:rsidP="003C4FF1">
            <w:pPr>
              <w:tabs>
                <w:tab w:val="num" w:pos="1080"/>
              </w:tabs>
              <w:ind w:left="110"/>
              <w:rPr>
                <w:rFonts w:cs="Times New Roman"/>
                <w:sz w:val="20"/>
                <w:szCs w:val="20"/>
              </w:rPr>
            </w:pPr>
          </w:p>
        </w:tc>
      </w:tr>
      <w:tr w:rsidR="003C4FF1" w:rsidRPr="003C4FF1" w14:paraId="02A293BC" w14:textId="77777777" w:rsidTr="00985875">
        <w:trPr>
          <w:trHeight w:val="624"/>
        </w:trPr>
        <w:tc>
          <w:tcPr>
            <w:tcW w:w="1202" w:type="pct"/>
          </w:tcPr>
          <w:p w14:paraId="009C8132" w14:textId="77777777" w:rsidR="003C4FF1" w:rsidRPr="003C4FF1" w:rsidRDefault="003C4FF1" w:rsidP="003C4FF1">
            <w:pPr>
              <w:numPr>
                <w:ilvl w:val="0"/>
                <w:numId w:val="1"/>
              </w:numPr>
              <w:tabs>
                <w:tab w:val="num" w:pos="3272"/>
              </w:tabs>
              <w:spacing w:before="60" w:after="60" w:line="240" w:lineRule="auto"/>
              <w:ind w:left="360" w:hanging="3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Prace dodatkowe:</w:t>
            </w:r>
          </w:p>
          <w:p w14:paraId="0F15177C" w14:textId="39D1A5A3" w:rsidR="003C4FF1" w:rsidRPr="003C4FF1" w:rsidRDefault="003C4FF1" w:rsidP="003C4FF1">
            <w:pPr>
              <w:numPr>
                <w:ilvl w:val="0"/>
                <w:numId w:val="7"/>
              </w:numPr>
              <w:tabs>
                <w:tab w:val="left" w:pos="720"/>
              </w:tabs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konkursy przedmiotowe, ,</w:t>
            </w:r>
          </w:p>
          <w:p w14:paraId="44000BC1" w14:textId="77777777" w:rsidR="003C4FF1" w:rsidRDefault="003C4FF1" w:rsidP="003C4FF1">
            <w:pPr>
              <w:numPr>
                <w:ilvl w:val="0"/>
                <w:numId w:val="7"/>
              </w:numPr>
              <w:tabs>
                <w:tab w:val="left" w:pos="720"/>
              </w:tabs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prezentacje</w:t>
            </w:r>
          </w:p>
          <w:p w14:paraId="1513093E" w14:textId="77777777" w:rsidR="00D26B62" w:rsidRDefault="00D26B62" w:rsidP="003C4FF1">
            <w:pPr>
              <w:numPr>
                <w:ilvl w:val="0"/>
                <w:numId w:val="7"/>
              </w:numPr>
              <w:tabs>
                <w:tab w:val="left" w:pos="720"/>
              </w:tabs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relacje z bieżących wydarzeń (prasówki)</w:t>
            </w:r>
          </w:p>
          <w:p w14:paraId="2DFCFA3E" w14:textId="03AC78D7" w:rsidR="00BE13C2" w:rsidRPr="003C4FF1" w:rsidRDefault="00BE13C2" w:rsidP="003C4FF1">
            <w:pPr>
              <w:numPr>
                <w:ilvl w:val="0"/>
                <w:numId w:val="7"/>
              </w:numPr>
              <w:tabs>
                <w:tab w:val="left" w:pos="720"/>
              </w:tabs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inne </w:t>
            </w:r>
          </w:p>
        </w:tc>
        <w:tc>
          <w:tcPr>
            <w:tcW w:w="3798" w:type="pct"/>
          </w:tcPr>
          <w:p w14:paraId="5D18D8EA" w14:textId="77777777" w:rsidR="003C4FF1" w:rsidRPr="003C4FF1" w:rsidRDefault="003C4FF1" w:rsidP="003C4FF1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Udział w konkursach, wyniki najwyższe – ocena celująca, wyniki na poziomie wyższym niż przeciętny – ocena bardzo dobra.</w:t>
            </w:r>
          </w:p>
          <w:p w14:paraId="1D467249" w14:textId="77777777" w:rsidR="003C4FF1" w:rsidRPr="003C4FF1" w:rsidRDefault="003C4FF1" w:rsidP="003C4FF1">
            <w:pPr>
              <w:rPr>
                <w:rFonts w:cs="Times New Roman"/>
                <w:sz w:val="20"/>
                <w:szCs w:val="20"/>
              </w:rPr>
            </w:pPr>
          </w:p>
          <w:p w14:paraId="329B15DD" w14:textId="77777777" w:rsidR="003C4FF1" w:rsidRPr="003C4FF1" w:rsidRDefault="003C4FF1" w:rsidP="003C4FF1">
            <w:pPr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Ocenie podlega: zaangażowanie, systematyczność, samodzielność, korzystanie z materiałów źródłowych.</w:t>
            </w:r>
          </w:p>
        </w:tc>
      </w:tr>
      <w:tr w:rsidR="003C4FF1" w:rsidRPr="003C4FF1" w14:paraId="32E4C1A1" w14:textId="77777777" w:rsidTr="00985875">
        <w:trPr>
          <w:trHeight w:val="35"/>
        </w:trPr>
        <w:tc>
          <w:tcPr>
            <w:tcW w:w="1202" w:type="pct"/>
            <w:vAlign w:val="center"/>
          </w:tcPr>
          <w:p w14:paraId="320A3B9C" w14:textId="77777777" w:rsidR="003C4FF1" w:rsidRPr="003C4FF1" w:rsidRDefault="003C4FF1" w:rsidP="003C4FF1">
            <w:pPr>
              <w:numPr>
                <w:ilvl w:val="0"/>
                <w:numId w:val="1"/>
              </w:numPr>
              <w:tabs>
                <w:tab w:val="num" w:pos="3272"/>
              </w:tabs>
              <w:spacing w:before="60" w:after="60" w:line="240" w:lineRule="auto"/>
              <w:ind w:left="360" w:hanging="3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Zadania domowe</w:t>
            </w:r>
          </w:p>
        </w:tc>
        <w:tc>
          <w:tcPr>
            <w:tcW w:w="3798" w:type="pct"/>
          </w:tcPr>
          <w:p w14:paraId="4D9D9EDF" w14:textId="77777777" w:rsidR="003C4FF1" w:rsidRPr="003C4FF1" w:rsidRDefault="003C4FF1" w:rsidP="003C4FF1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 xml:space="preserve">Ocenie podlegają: pomysłowość rozwiązania, poprawność rzeczowa, umiejętność prezentacji (w przypadku prac ustnych), zgodność z poziomem wymagań. </w:t>
            </w:r>
          </w:p>
        </w:tc>
      </w:tr>
    </w:tbl>
    <w:p w14:paraId="0CE5178E" w14:textId="77777777" w:rsidR="003C4FF1" w:rsidRPr="003C4FF1" w:rsidRDefault="003C4FF1" w:rsidP="003C4FF1"/>
    <w:p w14:paraId="4BC562CD" w14:textId="77777777" w:rsidR="003C4FF1" w:rsidRPr="003C4FF1" w:rsidRDefault="003C4FF1" w:rsidP="003C4FF1">
      <w:r w:rsidRPr="003C4FF1">
        <w:tab/>
        <w:t xml:space="preserve">                                                                                      Małgorzata Kołodziejczyk</w:t>
      </w:r>
    </w:p>
    <w:p w14:paraId="6E6C1F7F" w14:textId="77777777" w:rsidR="003C4FF1" w:rsidRPr="003C4FF1" w:rsidRDefault="003C4FF1" w:rsidP="003C4FF1"/>
    <w:p w14:paraId="2B28F2DE" w14:textId="77777777" w:rsidR="00A35016" w:rsidRDefault="00A35016"/>
    <w:sectPr w:rsidR="00A3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171C"/>
    <w:multiLevelType w:val="hybridMultilevel"/>
    <w:tmpl w:val="3FA655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726E7"/>
    <w:multiLevelType w:val="hybridMultilevel"/>
    <w:tmpl w:val="D1FC26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D0B56"/>
    <w:multiLevelType w:val="hybridMultilevel"/>
    <w:tmpl w:val="3D3C9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A62C5"/>
    <w:multiLevelType w:val="hybridMultilevel"/>
    <w:tmpl w:val="49CEE7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D4F77"/>
    <w:multiLevelType w:val="hybridMultilevel"/>
    <w:tmpl w:val="49CEE7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578DE"/>
    <w:multiLevelType w:val="hybridMultilevel"/>
    <w:tmpl w:val="49CEE7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307C7"/>
    <w:multiLevelType w:val="hybridMultilevel"/>
    <w:tmpl w:val="E9F622B2"/>
    <w:lvl w:ilvl="0" w:tplc="8B14EE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C4E03"/>
    <w:multiLevelType w:val="hybridMultilevel"/>
    <w:tmpl w:val="49CEE79A"/>
    <w:lvl w:ilvl="0" w:tplc="31D419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F1"/>
    <w:rsid w:val="00301C74"/>
    <w:rsid w:val="003C4FF1"/>
    <w:rsid w:val="006B7D94"/>
    <w:rsid w:val="00767A12"/>
    <w:rsid w:val="00A35016"/>
    <w:rsid w:val="00BE13C2"/>
    <w:rsid w:val="00D26B62"/>
    <w:rsid w:val="00F4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CB10"/>
  <w15:chartTrackingRefBased/>
  <w15:docId w15:val="{0280416A-E8A3-45A0-A658-48F52160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Kołodziejczyk</dc:creator>
  <cp:keywords/>
  <dc:description/>
  <cp:lastModifiedBy>Małgorzata Kołodziejczyk</cp:lastModifiedBy>
  <cp:revision>6</cp:revision>
  <dcterms:created xsi:type="dcterms:W3CDTF">2020-09-02T20:11:00Z</dcterms:created>
  <dcterms:modified xsi:type="dcterms:W3CDTF">2021-08-20T11:30:00Z</dcterms:modified>
</cp:coreProperties>
</file>